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42" w:rsidRPr="00C26D5B" w:rsidRDefault="0057169E" w:rsidP="0057169E">
      <w:pPr>
        <w:pStyle w:val="1"/>
        <w:jc w:val="center"/>
        <w:rPr>
          <w:rFonts w:ascii="Bookman Old Style" w:hAnsi="Bookman Old Style"/>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26D5B">
        <w:rPr>
          <w:rFonts w:ascii="Bookman Old Style" w:hAnsi="Bookman Old Style"/>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ΕΠΙΜΟΡΦΩΣΗ ΕΚΠΑΙΔΕΥΤΙΚΩΝ</w:t>
      </w:r>
    </w:p>
    <w:p w:rsidR="00C26D5B" w:rsidRPr="00C26D5B" w:rsidRDefault="00C26D5B" w:rsidP="00C26D5B">
      <w:pPr>
        <w:pStyle w:val="1"/>
        <w:jc w:val="center"/>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ΘΕΜΑΤΙΚΗ ΕΝΟΤΗΤΑ</w:t>
      </w:r>
    </w:p>
    <w:p w:rsidR="0057169E" w:rsidRPr="00C26D5B" w:rsidRDefault="0057169E" w:rsidP="00C26D5B">
      <w:pPr>
        <w:pStyle w:val="1"/>
        <w:jc w:val="center"/>
        <w:rPr>
          <w:rFonts w:ascii="Bookman Old Style" w:hAnsi="Bookman Old Style"/>
        </w:rPr>
      </w:pPr>
      <w:r w:rsidRPr="00C26D5B">
        <w:rPr>
          <w:rFonts w:ascii="Bookman Old Style" w:hAnsi="Bookman Old Style"/>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Π</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Α</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Ι</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Χ</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Ν</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Ι</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Δ</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Ο</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Κ</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Ε</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Ν</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Τ</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Ρ</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Ι</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Κ</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Η</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Μ</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Α</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Θ</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Η</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Σ</w:t>
      </w:r>
      <w:r w:rsidR="00C26D5B"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C26D5B">
        <w:rPr>
          <w:rFonts w:ascii="Bookman Old Style" w:hAnsi="Bookman Old Sty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Η»</w:t>
      </w:r>
    </w:p>
    <w:p w:rsidR="0057169E" w:rsidRPr="00C26D5B" w:rsidRDefault="0057169E" w:rsidP="0057169E">
      <w:pPr>
        <w:rPr>
          <w:rFonts w:ascii="Bookman Old Style" w:hAnsi="Bookman Old Style"/>
        </w:rPr>
      </w:pPr>
    </w:p>
    <w:p w:rsidR="0057169E" w:rsidRPr="00C26D5B" w:rsidRDefault="0057169E" w:rsidP="00C26D5B">
      <w:pPr>
        <w:pBdr>
          <w:top w:val="single" w:sz="4" w:space="1" w:color="auto"/>
          <w:left w:val="single" w:sz="4" w:space="4" w:color="auto"/>
          <w:bottom w:val="single" w:sz="4" w:space="1" w:color="auto"/>
          <w:right w:val="single" w:sz="4" w:space="4" w:color="auto"/>
        </w:pBdr>
        <w:jc w:val="center"/>
        <w:rPr>
          <w:rFonts w:ascii="Bookman Old Style" w:hAnsi="Bookman Old Style"/>
        </w:rPr>
      </w:pPr>
      <w:r w:rsidRPr="00C26D5B">
        <w:rPr>
          <w:rFonts w:ascii="Bookman Old Style" w:hAnsi="Bookman Old Style"/>
          <w:b/>
        </w:rPr>
        <w:t>ΟΜΑΔΑ-ΣΤΟΧΟΣ:</w:t>
      </w:r>
      <w:r w:rsidRPr="00C26D5B">
        <w:rPr>
          <w:rFonts w:ascii="Bookman Old Style" w:hAnsi="Bookman Old Style"/>
        </w:rPr>
        <w:t xml:space="preserve"> ΕΚΠΑΙΔΕΥΤΙΚΟΙ Α΄ΒΑΘΜΙΑΣ ΕΚΠΑΙΔΕΥΣΗΣ ΟΛΩΝ ΤΩΝ ΕΙΔΙΚΟΤΗΤΩΝ</w:t>
      </w:r>
    </w:p>
    <w:p w:rsidR="0057169E" w:rsidRPr="00C26D5B" w:rsidRDefault="00C26D5B" w:rsidP="00C26D5B">
      <w:pPr>
        <w:pBdr>
          <w:top w:val="single" w:sz="4" w:space="1" w:color="auto"/>
          <w:left w:val="single" w:sz="4" w:space="4" w:color="auto"/>
          <w:bottom w:val="single" w:sz="4" w:space="1" w:color="auto"/>
          <w:right w:val="single" w:sz="4" w:space="4" w:color="auto"/>
        </w:pBdr>
        <w:rPr>
          <w:rFonts w:ascii="Bookman Old Style" w:hAnsi="Bookman Old Style"/>
        </w:rPr>
      </w:pPr>
      <w:r>
        <w:rPr>
          <w:rFonts w:ascii="Bookman Old Style" w:hAnsi="Bookman Old Style"/>
          <w:b/>
        </w:rPr>
        <w:t xml:space="preserve">  </w:t>
      </w:r>
      <w:r w:rsidR="0057169E" w:rsidRPr="00C26D5B">
        <w:rPr>
          <w:rFonts w:ascii="Bookman Old Style" w:hAnsi="Bookman Old Style"/>
          <w:b/>
        </w:rPr>
        <w:t>ΜΕΘΟΔΟΛΟΓΙΑ</w:t>
      </w:r>
      <w:r w:rsidR="0057169E" w:rsidRPr="00C26D5B">
        <w:rPr>
          <w:rFonts w:ascii="Bookman Old Style" w:hAnsi="Bookman Old Style"/>
        </w:rPr>
        <w:t>: ΑΣΥΓΧΡΟΝΗ ΕΞ ΑΠΟΣΤΑΣΕΩΣ ΕΚΠΑΙΔΕΥΣΗ</w:t>
      </w:r>
    </w:p>
    <w:p w:rsidR="0057169E" w:rsidRDefault="0057169E" w:rsidP="0057169E">
      <w:pPr>
        <w:tabs>
          <w:tab w:val="left" w:pos="1200"/>
        </w:tabs>
      </w:pPr>
    </w:p>
    <w:p w:rsidR="0057169E" w:rsidRPr="00C26D5B" w:rsidRDefault="0057169E" w:rsidP="00C26D5B">
      <w:pPr>
        <w:tabs>
          <w:tab w:val="left" w:pos="1200"/>
        </w:tabs>
        <w:jc w:val="both"/>
        <w:rPr>
          <w:rFonts w:ascii="Bookman Old Style" w:hAnsi="Bookman Old Style"/>
          <w:sz w:val="24"/>
        </w:rPr>
      </w:pPr>
      <w:r w:rsidRPr="00C26D5B">
        <w:rPr>
          <w:rFonts w:ascii="Bookman Old Style" w:hAnsi="Bookman Old Style"/>
          <w:sz w:val="24"/>
        </w:rPr>
        <w:t>Η ραγδαία εξέλιξη του διαδικτύου και των ΤΠΕ έχουν οδηγήσει σε ανασχηματισμό των εκπαιδευτικών συστημάτων. Η χρήση και η παιδαγωγική αξιοποίηση των ηλεκτρονικών συσκευών, των εκπαιδευτικών λογισμικ</w:t>
      </w:r>
      <w:r w:rsidR="00F26396">
        <w:rPr>
          <w:rFonts w:ascii="Bookman Old Style" w:hAnsi="Bookman Old Style"/>
          <w:sz w:val="24"/>
        </w:rPr>
        <w:t>ών και των Ψηφιακών Π</w:t>
      </w:r>
      <w:r w:rsidRPr="00C26D5B">
        <w:rPr>
          <w:rFonts w:ascii="Bookman Old Style" w:hAnsi="Bookman Old Style"/>
          <w:sz w:val="24"/>
        </w:rPr>
        <w:t>αιχνιδιών έχουν επιφέρει</w:t>
      </w:r>
      <w:r w:rsidR="00F26396">
        <w:rPr>
          <w:rFonts w:ascii="Bookman Old Style" w:hAnsi="Bookman Old Style"/>
          <w:sz w:val="24"/>
        </w:rPr>
        <w:t xml:space="preserve"> σημαντικές</w:t>
      </w:r>
      <w:r w:rsidRPr="00C26D5B">
        <w:rPr>
          <w:rFonts w:ascii="Bookman Old Style" w:hAnsi="Bookman Old Style"/>
          <w:sz w:val="24"/>
        </w:rPr>
        <w:t xml:space="preserve"> αλλαγές </w:t>
      </w:r>
      <w:r w:rsidR="00C26D5B" w:rsidRPr="00C26D5B">
        <w:rPr>
          <w:rFonts w:ascii="Bookman Old Style" w:hAnsi="Bookman Old Style"/>
          <w:sz w:val="24"/>
        </w:rPr>
        <w:t>στην εκπαιδευτική διαδικασία</w:t>
      </w:r>
      <w:r w:rsidR="00F26396">
        <w:rPr>
          <w:rFonts w:ascii="Bookman Old Style" w:hAnsi="Bookman Old Style"/>
          <w:sz w:val="24"/>
        </w:rPr>
        <w:t>,</w:t>
      </w:r>
      <w:r w:rsidR="00C26D5B" w:rsidRPr="00C26D5B">
        <w:rPr>
          <w:rFonts w:ascii="Bookman Old Style" w:hAnsi="Bookman Old Style"/>
          <w:sz w:val="24"/>
        </w:rPr>
        <w:t xml:space="preserve"> τόσο στον τρόπο διδασκαλίας όσο και στο ρόλο των εκπαιδευτικών στην τάξη. Επομένως, οι εκπαιδευτικοί πρέπει να επιμορφώνονται ώστε να μπορούν να ανταπεξέλθουν στις απαιτήσεις του σύγχρονου και ραγδαίως εξελισσόμενου κόσμου.</w:t>
      </w:r>
    </w:p>
    <w:p w:rsidR="00C26D5B" w:rsidRPr="00C26D5B" w:rsidRDefault="00C26D5B" w:rsidP="000D1443">
      <w:pPr>
        <w:tabs>
          <w:tab w:val="left" w:pos="1200"/>
        </w:tabs>
        <w:jc w:val="both"/>
        <w:rPr>
          <w:rFonts w:ascii="Bookman Old Style" w:hAnsi="Bookman Old Style"/>
          <w:sz w:val="24"/>
        </w:rPr>
      </w:pPr>
      <w:r w:rsidRPr="00C26D5B">
        <w:rPr>
          <w:rFonts w:ascii="Bookman Old Style" w:hAnsi="Bookman Old Style"/>
          <w:sz w:val="24"/>
        </w:rPr>
        <w:t xml:space="preserve">Στα πλαίσια των επιμορφώσεων </w:t>
      </w:r>
      <w:r w:rsidR="000D1443">
        <w:rPr>
          <w:rFonts w:ascii="Bookman Old Style" w:hAnsi="Bookman Old Style"/>
          <w:sz w:val="24"/>
        </w:rPr>
        <w:t xml:space="preserve">των εκπαιδευτικών της </w:t>
      </w:r>
      <w:proofErr w:type="spellStart"/>
      <w:r w:rsidR="000D1443">
        <w:rPr>
          <w:rFonts w:ascii="Bookman Old Style" w:hAnsi="Bookman Old Style"/>
          <w:sz w:val="24"/>
        </w:rPr>
        <w:t>Α΄βάθμιας</w:t>
      </w:r>
      <w:proofErr w:type="spellEnd"/>
      <w:r w:rsidR="000D1443">
        <w:rPr>
          <w:rFonts w:ascii="Bookman Old Style" w:hAnsi="Bookman Old Style"/>
          <w:sz w:val="24"/>
        </w:rPr>
        <w:t xml:space="preserve"> εκπαίδευσης </w:t>
      </w:r>
      <w:r w:rsidRPr="00C26D5B">
        <w:rPr>
          <w:rFonts w:ascii="Bookman Old Style" w:hAnsi="Bookman Old Style"/>
          <w:sz w:val="24"/>
        </w:rPr>
        <w:t>παρουσιάζεται η σύγχρονη, δημοφιλής εκπαιδευτική προσέγγιση «</w:t>
      </w:r>
      <w:proofErr w:type="spellStart"/>
      <w:r w:rsidRPr="00C26D5B">
        <w:rPr>
          <w:rFonts w:ascii="Bookman Old Style" w:hAnsi="Bookman Old Style"/>
          <w:sz w:val="24"/>
        </w:rPr>
        <w:t>Παιχνιδοκεντρική</w:t>
      </w:r>
      <w:proofErr w:type="spellEnd"/>
      <w:r w:rsidRPr="00C26D5B">
        <w:rPr>
          <w:rFonts w:ascii="Bookman Old Style" w:hAnsi="Bookman Old Style"/>
          <w:sz w:val="24"/>
        </w:rPr>
        <w:t xml:space="preserve"> Μάθηση»</w:t>
      </w:r>
      <w:r w:rsidR="000D1443">
        <w:rPr>
          <w:rFonts w:ascii="Bookman Old Style" w:hAnsi="Bookman Old Style"/>
          <w:sz w:val="24"/>
        </w:rPr>
        <w:t>. Οι εκπαιδευτικοί μέσα από την επιμόρφωση θα γνωρίσουν τα βασικά χαρακτηριστικά της προσέγγισης και θα κατανοήσουν τα εκπαιδευτικά οφέλη</w:t>
      </w:r>
      <w:r w:rsidR="00F26396">
        <w:rPr>
          <w:rFonts w:ascii="Bookman Old Style" w:hAnsi="Bookman Old Style"/>
          <w:sz w:val="24"/>
        </w:rPr>
        <w:t xml:space="preserve"> αυτής της προσέγγισης</w:t>
      </w:r>
      <w:r w:rsidR="000D1443">
        <w:rPr>
          <w:rFonts w:ascii="Bookman Old Style" w:hAnsi="Bookman Old Style"/>
          <w:sz w:val="24"/>
        </w:rPr>
        <w:t xml:space="preserve">. Συγκεκριμένα τίθενται οι παρακάτω μαθησιακοί στόχοι. </w:t>
      </w:r>
    </w:p>
    <w:p w:rsidR="00F26396" w:rsidRDefault="00F26396" w:rsidP="0057169E">
      <w:pPr>
        <w:tabs>
          <w:tab w:val="left" w:pos="1200"/>
        </w:tabs>
        <w:rPr>
          <w:sz w:val="36"/>
        </w:rPr>
      </w:pPr>
    </w:p>
    <w:p w:rsidR="0057169E" w:rsidRPr="000D1443" w:rsidRDefault="0057169E" w:rsidP="0057169E">
      <w:pPr>
        <w:tabs>
          <w:tab w:val="left" w:pos="1200"/>
        </w:tabs>
        <w:rPr>
          <w:sz w:val="36"/>
        </w:rPr>
      </w:pPr>
      <w:r w:rsidRPr="000D1443">
        <w:rPr>
          <w:sz w:val="36"/>
        </w:rPr>
        <w:t>Μ</w:t>
      </w:r>
      <w:r w:rsidR="005B327C">
        <w:rPr>
          <w:sz w:val="36"/>
        </w:rPr>
        <w:t xml:space="preserve"> </w:t>
      </w:r>
      <w:r w:rsidRPr="000D1443">
        <w:rPr>
          <w:sz w:val="36"/>
        </w:rPr>
        <w:t>α</w:t>
      </w:r>
      <w:r w:rsidR="005B327C">
        <w:rPr>
          <w:sz w:val="36"/>
        </w:rPr>
        <w:t xml:space="preserve"> </w:t>
      </w:r>
      <w:r w:rsidRPr="000D1443">
        <w:rPr>
          <w:sz w:val="36"/>
        </w:rPr>
        <w:t>θ</w:t>
      </w:r>
      <w:r w:rsidR="005B327C">
        <w:rPr>
          <w:sz w:val="36"/>
        </w:rPr>
        <w:t xml:space="preserve"> </w:t>
      </w:r>
      <w:r w:rsidRPr="000D1443">
        <w:rPr>
          <w:sz w:val="36"/>
        </w:rPr>
        <w:t>η</w:t>
      </w:r>
      <w:r w:rsidR="005B327C">
        <w:rPr>
          <w:sz w:val="36"/>
        </w:rPr>
        <w:t xml:space="preserve"> </w:t>
      </w:r>
      <w:r w:rsidRPr="000D1443">
        <w:rPr>
          <w:sz w:val="36"/>
        </w:rPr>
        <w:t>σ</w:t>
      </w:r>
      <w:r w:rsidR="005B327C">
        <w:rPr>
          <w:sz w:val="36"/>
        </w:rPr>
        <w:t xml:space="preserve"> </w:t>
      </w:r>
      <w:r w:rsidRPr="000D1443">
        <w:rPr>
          <w:sz w:val="36"/>
        </w:rPr>
        <w:t>ι</w:t>
      </w:r>
      <w:r w:rsidR="005B327C">
        <w:rPr>
          <w:sz w:val="36"/>
        </w:rPr>
        <w:t xml:space="preserve"> </w:t>
      </w:r>
      <w:r w:rsidRPr="000D1443">
        <w:rPr>
          <w:sz w:val="36"/>
        </w:rPr>
        <w:t>α</w:t>
      </w:r>
      <w:r w:rsidR="005B327C">
        <w:rPr>
          <w:sz w:val="36"/>
        </w:rPr>
        <w:t xml:space="preserve"> </w:t>
      </w:r>
      <w:r w:rsidRPr="000D1443">
        <w:rPr>
          <w:sz w:val="36"/>
        </w:rPr>
        <w:t>κ</w:t>
      </w:r>
      <w:r w:rsidR="005B327C">
        <w:rPr>
          <w:sz w:val="36"/>
        </w:rPr>
        <w:t xml:space="preserve"> </w:t>
      </w:r>
      <w:r w:rsidRPr="000D1443">
        <w:rPr>
          <w:sz w:val="36"/>
        </w:rPr>
        <w:t>ο</w:t>
      </w:r>
      <w:r w:rsidR="005B327C">
        <w:rPr>
          <w:sz w:val="36"/>
        </w:rPr>
        <w:t xml:space="preserve"> </w:t>
      </w:r>
      <w:r w:rsidRPr="000D1443">
        <w:rPr>
          <w:sz w:val="36"/>
        </w:rPr>
        <w:t>ί</w:t>
      </w:r>
      <w:r w:rsidR="005B327C">
        <w:rPr>
          <w:sz w:val="36"/>
        </w:rPr>
        <w:t xml:space="preserve">  </w:t>
      </w:r>
      <w:r w:rsidRPr="000D1443">
        <w:rPr>
          <w:sz w:val="36"/>
        </w:rPr>
        <w:t xml:space="preserve"> σ</w:t>
      </w:r>
      <w:r w:rsidR="005B327C">
        <w:rPr>
          <w:sz w:val="36"/>
        </w:rPr>
        <w:t xml:space="preserve"> </w:t>
      </w:r>
      <w:r w:rsidRPr="000D1443">
        <w:rPr>
          <w:sz w:val="36"/>
        </w:rPr>
        <w:t>τ</w:t>
      </w:r>
      <w:r w:rsidR="005B327C">
        <w:rPr>
          <w:sz w:val="36"/>
        </w:rPr>
        <w:t xml:space="preserve"> </w:t>
      </w:r>
      <w:r w:rsidRPr="000D1443">
        <w:rPr>
          <w:sz w:val="36"/>
        </w:rPr>
        <w:t>ό</w:t>
      </w:r>
      <w:r w:rsidR="005B327C">
        <w:rPr>
          <w:sz w:val="36"/>
        </w:rPr>
        <w:t xml:space="preserve"> </w:t>
      </w:r>
      <w:r w:rsidRPr="000D1443">
        <w:rPr>
          <w:sz w:val="36"/>
        </w:rPr>
        <w:t>χ</w:t>
      </w:r>
      <w:r w:rsidR="005B327C">
        <w:rPr>
          <w:sz w:val="36"/>
        </w:rPr>
        <w:t xml:space="preserve"> </w:t>
      </w:r>
      <w:r w:rsidRPr="000D1443">
        <w:rPr>
          <w:sz w:val="36"/>
        </w:rPr>
        <w:t>ο</w:t>
      </w:r>
      <w:r w:rsidR="005B327C">
        <w:rPr>
          <w:sz w:val="36"/>
        </w:rPr>
        <w:t xml:space="preserve"> </w:t>
      </w:r>
      <w:r w:rsidRPr="000D1443">
        <w:rPr>
          <w:sz w:val="36"/>
        </w:rPr>
        <w:t>ι</w:t>
      </w:r>
    </w:p>
    <w:p w:rsidR="00F26396" w:rsidRDefault="00F26396" w:rsidP="000D1443">
      <w:pPr>
        <w:tabs>
          <w:tab w:val="left" w:pos="1200"/>
        </w:tabs>
        <w:rPr>
          <w:rFonts w:ascii="Bookman Old Style" w:hAnsi="Bookman Old Style"/>
          <w:sz w:val="24"/>
        </w:rPr>
      </w:pPr>
    </w:p>
    <w:p w:rsidR="0057169E" w:rsidRPr="005B327C" w:rsidRDefault="000D1443" w:rsidP="000D1443">
      <w:pPr>
        <w:tabs>
          <w:tab w:val="left" w:pos="1200"/>
        </w:tabs>
        <w:rPr>
          <w:rFonts w:ascii="Bookman Old Style" w:hAnsi="Bookman Old Style"/>
          <w:sz w:val="24"/>
        </w:rPr>
      </w:pPr>
      <w:r w:rsidRPr="005B327C">
        <w:rPr>
          <w:rFonts w:ascii="Bookman Old Style" w:hAnsi="Bookman Old Style"/>
          <w:sz w:val="24"/>
        </w:rPr>
        <w:t>Οι εκπαιδευόμενοι πρέπει να:</w:t>
      </w:r>
    </w:p>
    <w:p w:rsidR="000D1443" w:rsidRPr="005B327C" w:rsidRDefault="005B327C" w:rsidP="000D1443">
      <w:pPr>
        <w:pStyle w:val="a3"/>
        <w:numPr>
          <w:ilvl w:val="0"/>
          <w:numId w:val="2"/>
        </w:numPr>
        <w:tabs>
          <w:tab w:val="left" w:pos="1200"/>
        </w:tabs>
        <w:rPr>
          <w:rFonts w:ascii="Bookman Old Style" w:hAnsi="Bookman Old Style"/>
          <w:sz w:val="24"/>
        </w:rPr>
      </w:pPr>
      <w:r>
        <w:rPr>
          <w:rFonts w:ascii="Bookman Old Style" w:hAnsi="Bookman Old Style"/>
          <w:sz w:val="24"/>
        </w:rPr>
        <w:t>π</w:t>
      </w:r>
      <w:r w:rsidR="000D1443" w:rsidRPr="005B327C">
        <w:rPr>
          <w:rFonts w:ascii="Bookman Old Style" w:hAnsi="Bookman Old Style"/>
          <w:sz w:val="24"/>
        </w:rPr>
        <w:t xml:space="preserve">ροσδιορίζουν την έννοια της </w:t>
      </w:r>
      <w:r>
        <w:rPr>
          <w:rFonts w:ascii="Bookman Old Style" w:hAnsi="Bookman Old Style"/>
          <w:sz w:val="24"/>
        </w:rPr>
        <w:t>παιχνιδοκεντρική</w:t>
      </w:r>
      <w:r w:rsidR="000D1443" w:rsidRPr="005B327C">
        <w:rPr>
          <w:rFonts w:ascii="Bookman Old Style" w:hAnsi="Bookman Old Style"/>
          <w:sz w:val="24"/>
        </w:rPr>
        <w:t>ς μάθησης</w:t>
      </w:r>
      <w:r w:rsidR="00F26396">
        <w:rPr>
          <w:rFonts w:ascii="Bookman Old Style" w:hAnsi="Bookman Old Style"/>
          <w:sz w:val="24"/>
        </w:rPr>
        <w:t xml:space="preserve"> (1)</w:t>
      </w:r>
    </w:p>
    <w:p w:rsidR="000D1443" w:rsidRPr="005B327C" w:rsidRDefault="005B327C" w:rsidP="000D1443">
      <w:pPr>
        <w:pStyle w:val="a3"/>
        <w:numPr>
          <w:ilvl w:val="0"/>
          <w:numId w:val="2"/>
        </w:numPr>
        <w:tabs>
          <w:tab w:val="left" w:pos="1200"/>
        </w:tabs>
        <w:rPr>
          <w:rFonts w:ascii="Bookman Old Style" w:hAnsi="Bookman Old Style"/>
          <w:sz w:val="24"/>
        </w:rPr>
      </w:pPr>
      <w:r>
        <w:rPr>
          <w:rFonts w:ascii="Bookman Old Style" w:hAnsi="Bookman Old Style"/>
          <w:sz w:val="24"/>
        </w:rPr>
        <w:t>α</w:t>
      </w:r>
      <w:r w:rsidRPr="005B327C">
        <w:rPr>
          <w:rFonts w:ascii="Bookman Old Style" w:hAnsi="Bookman Old Style"/>
          <w:sz w:val="24"/>
        </w:rPr>
        <w:t>ναγνωρίζουν τα βασικά χαρακτηριστικά της</w:t>
      </w:r>
      <w:r w:rsidR="00F26396">
        <w:rPr>
          <w:rFonts w:ascii="Bookman Old Style" w:hAnsi="Bookman Old Style"/>
          <w:sz w:val="24"/>
        </w:rPr>
        <w:t xml:space="preserve"> (2)</w:t>
      </w:r>
    </w:p>
    <w:p w:rsidR="005B327C" w:rsidRPr="005B327C" w:rsidRDefault="005B327C" w:rsidP="000D1443">
      <w:pPr>
        <w:pStyle w:val="a3"/>
        <w:numPr>
          <w:ilvl w:val="0"/>
          <w:numId w:val="2"/>
        </w:numPr>
        <w:tabs>
          <w:tab w:val="left" w:pos="1200"/>
        </w:tabs>
        <w:rPr>
          <w:rFonts w:ascii="Bookman Old Style" w:hAnsi="Bookman Old Style"/>
          <w:sz w:val="24"/>
        </w:rPr>
      </w:pPr>
      <w:r>
        <w:rPr>
          <w:rFonts w:ascii="Bookman Old Style" w:hAnsi="Bookman Old Style"/>
          <w:sz w:val="24"/>
        </w:rPr>
        <w:t>π</w:t>
      </w:r>
      <w:r w:rsidRPr="005B327C">
        <w:rPr>
          <w:rFonts w:ascii="Bookman Old Style" w:hAnsi="Bookman Old Style"/>
          <w:sz w:val="24"/>
        </w:rPr>
        <w:t>ροσδιορίζουν τα οφέλη της παιχνιδοκεντρικής μάθησης</w:t>
      </w:r>
      <w:r w:rsidR="00F26396">
        <w:rPr>
          <w:rFonts w:ascii="Bookman Old Style" w:hAnsi="Bookman Old Style"/>
          <w:sz w:val="24"/>
        </w:rPr>
        <w:t xml:space="preserve"> (3)</w:t>
      </w:r>
    </w:p>
    <w:p w:rsidR="005B327C" w:rsidRPr="005B327C" w:rsidRDefault="005B327C" w:rsidP="000D1443">
      <w:pPr>
        <w:pStyle w:val="a3"/>
        <w:numPr>
          <w:ilvl w:val="0"/>
          <w:numId w:val="2"/>
        </w:numPr>
        <w:tabs>
          <w:tab w:val="left" w:pos="1200"/>
        </w:tabs>
        <w:rPr>
          <w:rFonts w:ascii="Bookman Old Style" w:hAnsi="Bookman Old Style"/>
          <w:sz w:val="24"/>
        </w:rPr>
      </w:pPr>
      <w:r>
        <w:rPr>
          <w:rFonts w:ascii="Bookman Old Style" w:hAnsi="Bookman Old Style"/>
          <w:sz w:val="24"/>
        </w:rPr>
        <w:t>π</w:t>
      </w:r>
      <w:r w:rsidRPr="005B327C">
        <w:rPr>
          <w:rFonts w:ascii="Bookman Old Style" w:hAnsi="Bookman Old Style"/>
          <w:sz w:val="24"/>
        </w:rPr>
        <w:t>εριγράφουν τα βασικά χαρακτηριστικά των ψηφιακών παιχνιδιών</w:t>
      </w:r>
      <w:r w:rsidR="00F26396">
        <w:rPr>
          <w:rFonts w:ascii="Bookman Old Style" w:hAnsi="Bookman Old Style"/>
          <w:sz w:val="24"/>
        </w:rPr>
        <w:t>(4)</w:t>
      </w:r>
    </w:p>
    <w:p w:rsidR="005B327C" w:rsidRPr="005B327C" w:rsidRDefault="005B327C" w:rsidP="000D1443">
      <w:pPr>
        <w:pStyle w:val="a3"/>
        <w:numPr>
          <w:ilvl w:val="0"/>
          <w:numId w:val="2"/>
        </w:numPr>
        <w:tabs>
          <w:tab w:val="left" w:pos="1200"/>
        </w:tabs>
        <w:rPr>
          <w:rFonts w:ascii="Bookman Old Style" w:hAnsi="Bookman Old Style"/>
          <w:sz w:val="24"/>
        </w:rPr>
      </w:pPr>
      <w:r w:rsidRPr="005B327C">
        <w:rPr>
          <w:rFonts w:ascii="Bookman Old Style" w:hAnsi="Bookman Old Style"/>
          <w:sz w:val="24"/>
        </w:rPr>
        <w:t>κατηγοριοποιούν τα ψηφιακά παιχνίδια</w:t>
      </w:r>
      <w:r w:rsidR="00F26396">
        <w:rPr>
          <w:rFonts w:ascii="Bookman Old Style" w:hAnsi="Bookman Old Style"/>
          <w:sz w:val="24"/>
        </w:rPr>
        <w:t>(5)</w:t>
      </w:r>
    </w:p>
    <w:p w:rsidR="005B327C" w:rsidRPr="005B327C" w:rsidRDefault="005B327C" w:rsidP="000D1443">
      <w:pPr>
        <w:pStyle w:val="a3"/>
        <w:numPr>
          <w:ilvl w:val="0"/>
          <w:numId w:val="2"/>
        </w:numPr>
        <w:tabs>
          <w:tab w:val="left" w:pos="1200"/>
        </w:tabs>
        <w:rPr>
          <w:rFonts w:ascii="Bookman Old Style" w:hAnsi="Bookman Old Style"/>
          <w:sz w:val="24"/>
        </w:rPr>
      </w:pPr>
      <w:r>
        <w:rPr>
          <w:rFonts w:ascii="Bookman Old Style" w:hAnsi="Bookman Old Style"/>
          <w:sz w:val="24"/>
        </w:rPr>
        <w:t>χ</w:t>
      </w:r>
      <w:r w:rsidRPr="005B327C">
        <w:rPr>
          <w:rFonts w:ascii="Bookman Old Style" w:hAnsi="Bookman Old Style"/>
          <w:sz w:val="24"/>
        </w:rPr>
        <w:t>ρησιμοποιούν δια δραστικά παιχνίδια</w:t>
      </w:r>
      <w:r w:rsidR="00F26396">
        <w:rPr>
          <w:rFonts w:ascii="Bookman Old Style" w:hAnsi="Bookman Old Style"/>
          <w:sz w:val="24"/>
        </w:rPr>
        <w:t>(6)</w:t>
      </w:r>
    </w:p>
    <w:p w:rsidR="005B327C" w:rsidRPr="005B327C" w:rsidRDefault="005B327C" w:rsidP="000D1443">
      <w:pPr>
        <w:pStyle w:val="a3"/>
        <w:numPr>
          <w:ilvl w:val="0"/>
          <w:numId w:val="2"/>
        </w:numPr>
        <w:tabs>
          <w:tab w:val="left" w:pos="1200"/>
        </w:tabs>
        <w:rPr>
          <w:rFonts w:ascii="Bookman Old Style" w:hAnsi="Bookman Old Style"/>
          <w:sz w:val="24"/>
        </w:rPr>
      </w:pPr>
      <w:r>
        <w:rPr>
          <w:rFonts w:ascii="Bookman Old Style" w:hAnsi="Bookman Old Style"/>
          <w:sz w:val="24"/>
        </w:rPr>
        <w:t>εν</w:t>
      </w:r>
      <w:r w:rsidRPr="005B327C">
        <w:rPr>
          <w:rFonts w:ascii="Bookman Old Style" w:hAnsi="Bookman Old Style"/>
          <w:sz w:val="24"/>
        </w:rPr>
        <w:t>σωματώνουν διαδραστικές δραστηριότητες στην εκπαιδευτική διαδικασία</w:t>
      </w:r>
      <w:r w:rsidR="00F26396">
        <w:rPr>
          <w:rFonts w:ascii="Bookman Old Style" w:hAnsi="Bookman Old Style"/>
          <w:sz w:val="24"/>
        </w:rPr>
        <w:t>(7)</w:t>
      </w:r>
    </w:p>
    <w:p w:rsidR="005B327C" w:rsidRDefault="005B327C" w:rsidP="000D1443">
      <w:pPr>
        <w:pStyle w:val="a3"/>
        <w:numPr>
          <w:ilvl w:val="0"/>
          <w:numId w:val="2"/>
        </w:numPr>
        <w:tabs>
          <w:tab w:val="left" w:pos="1200"/>
        </w:tabs>
        <w:rPr>
          <w:rFonts w:ascii="Bookman Old Style" w:hAnsi="Bookman Old Style"/>
          <w:sz w:val="24"/>
        </w:rPr>
      </w:pPr>
      <w:r>
        <w:rPr>
          <w:rFonts w:ascii="Bookman Old Style" w:hAnsi="Bookman Old Style"/>
          <w:sz w:val="24"/>
        </w:rPr>
        <w:lastRenderedPageBreak/>
        <w:t>σ</w:t>
      </w:r>
      <w:r w:rsidRPr="005B327C">
        <w:rPr>
          <w:rFonts w:ascii="Bookman Old Style" w:hAnsi="Bookman Old Style"/>
          <w:sz w:val="24"/>
        </w:rPr>
        <w:t>χεδιάζουν πρωτότυπες δραστηριότητες</w:t>
      </w:r>
      <w:r w:rsidR="00F26396">
        <w:rPr>
          <w:rFonts w:ascii="Bookman Old Style" w:hAnsi="Bookman Old Style"/>
          <w:sz w:val="24"/>
        </w:rPr>
        <w:t>(8)</w:t>
      </w:r>
    </w:p>
    <w:p w:rsidR="00F26396" w:rsidRDefault="00F26396" w:rsidP="00F65175">
      <w:pPr>
        <w:tabs>
          <w:tab w:val="left" w:pos="1200"/>
        </w:tabs>
        <w:jc w:val="both"/>
        <w:rPr>
          <w:rFonts w:ascii="Bookman Old Style" w:hAnsi="Bookman Old Style"/>
          <w:sz w:val="24"/>
        </w:rPr>
      </w:pPr>
    </w:p>
    <w:p w:rsidR="00F26396" w:rsidRDefault="00F26396" w:rsidP="00F65175">
      <w:pPr>
        <w:tabs>
          <w:tab w:val="left" w:pos="1200"/>
        </w:tabs>
        <w:jc w:val="both"/>
        <w:rPr>
          <w:rFonts w:ascii="Bookman Old Style" w:hAnsi="Bookman Old Style"/>
          <w:sz w:val="24"/>
        </w:rPr>
      </w:pPr>
      <w:r>
        <w:rPr>
          <w:rFonts w:ascii="Bookman Old Style" w:hAnsi="Bookman Old Style"/>
          <w:sz w:val="24"/>
        </w:rPr>
        <w:t>Η</w:t>
      </w:r>
      <w:r w:rsidR="005B327C">
        <w:rPr>
          <w:rFonts w:ascii="Bookman Old Style" w:hAnsi="Bookman Old Style"/>
          <w:sz w:val="24"/>
        </w:rPr>
        <w:t xml:space="preserve"> επιμόρφωση των εκπαιδευτικών ξεκινά με ένα </w:t>
      </w:r>
      <w:r>
        <w:rPr>
          <w:rFonts w:ascii="Bookman Old Style" w:hAnsi="Bookman Old Style"/>
          <w:sz w:val="24"/>
        </w:rPr>
        <w:t>βίντεο</w:t>
      </w:r>
      <w:r w:rsidR="005B327C">
        <w:rPr>
          <w:rFonts w:ascii="Bookman Old Style" w:hAnsi="Bookman Old Style"/>
          <w:sz w:val="24"/>
        </w:rPr>
        <w:t xml:space="preserve"> εισαγωγής όπου προσδιορίζεται η βασική έννοια της παιχνιδοκεντρικής </w:t>
      </w:r>
      <w:r>
        <w:rPr>
          <w:rFonts w:ascii="Bookman Old Style" w:hAnsi="Bookman Old Style"/>
          <w:sz w:val="24"/>
        </w:rPr>
        <w:t>μάθησης και προσδιορίζονται τα</w:t>
      </w:r>
      <w:r w:rsidR="005B327C">
        <w:rPr>
          <w:rFonts w:ascii="Bookman Old Style" w:hAnsi="Bookman Old Style"/>
          <w:sz w:val="24"/>
        </w:rPr>
        <w:t xml:space="preserve"> ιδιαίτερα χαρακτηριστικά</w:t>
      </w:r>
      <w:r>
        <w:rPr>
          <w:rFonts w:ascii="Bookman Old Style" w:hAnsi="Bookman Old Style"/>
          <w:sz w:val="24"/>
        </w:rPr>
        <w:t xml:space="preserve"> </w:t>
      </w:r>
      <w:r w:rsidR="005B327C">
        <w:rPr>
          <w:rFonts w:ascii="Bookman Old Style" w:hAnsi="Bookman Old Style"/>
          <w:sz w:val="24"/>
        </w:rPr>
        <w:t>και τα οφέλη της εκπαιδευτικής προσέγγισης (στόχοι:1,2</w:t>
      </w:r>
      <w:r>
        <w:rPr>
          <w:rFonts w:ascii="Bookman Old Style" w:hAnsi="Bookman Old Style"/>
          <w:sz w:val="24"/>
        </w:rPr>
        <w:t>,3</w:t>
      </w:r>
      <w:r w:rsidR="005B327C">
        <w:rPr>
          <w:rFonts w:ascii="Bookman Old Style" w:hAnsi="Bookman Old Style"/>
          <w:sz w:val="24"/>
        </w:rPr>
        <w:t>).</w:t>
      </w:r>
      <w:r w:rsidR="00F65175">
        <w:rPr>
          <w:rFonts w:ascii="Bookman Old Style" w:hAnsi="Bookman Old Style"/>
          <w:sz w:val="24"/>
        </w:rPr>
        <w:t xml:space="preserve"> </w:t>
      </w:r>
      <w:r w:rsidR="005B327C">
        <w:rPr>
          <w:rFonts w:ascii="Bookman Old Style" w:hAnsi="Bookman Old Style"/>
          <w:sz w:val="24"/>
        </w:rPr>
        <w:t xml:space="preserve">Ακολουθεί ένα </w:t>
      </w:r>
      <w:proofErr w:type="spellStart"/>
      <w:r w:rsidR="005B327C">
        <w:rPr>
          <w:rFonts w:ascii="Bookman Old Style" w:hAnsi="Bookman Old Style"/>
          <w:sz w:val="24"/>
        </w:rPr>
        <w:t>διαδραστικό</w:t>
      </w:r>
      <w:proofErr w:type="spellEnd"/>
      <w:r w:rsidR="005B327C">
        <w:rPr>
          <w:rFonts w:ascii="Bookman Old Style" w:hAnsi="Bookman Old Style"/>
          <w:sz w:val="24"/>
        </w:rPr>
        <w:t xml:space="preserve"> βίντεο με το οποίο δίνεται η δυνατότητα στους εκπαιδευόμενους να </w:t>
      </w:r>
      <w:proofErr w:type="spellStart"/>
      <w:r w:rsidR="005B327C">
        <w:rPr>
          <w:rFonts w:ascii="Bookman Old Style" w:hAnsi="Bookman Old Style"/>
          <w:sz w:val="24"/>
        </w:rPr>
        <w:t>αλληλεπιδράσουν</w:t>
      </w:r>
      <w:proofErr w:type="spellEnd"/>
      <w:r w:rsidR="005B327C">
        <w:rPr>
          <w:rFonts w:ascii="Bookman Old Style" w:hAnsi="Bookman Old Style"/>
          <w:sz w:val="24"/>
        </w:rPr>
        <w:t xml:space="preserve"> με το υλικό της επιμόρφωσης ώστε να εμπεδώσουν </w:t>
      </w:r>
      <w:r>
        <w:rPr>
          <w:rFonts w:ascii="Bookman Old Style" w:hAnsi="Bookman Old Style"/>
          <w:sz w:val="24"/>
        </w:rPr>
        <w:t>τη νέα γνώση που παρουσιάζεται, μ</w:t>
      </w:r>
      <w:r w:rsidR="00F65175">
        <w:rPr>
          <w:rFonts w:ascii="Bookman Old Style" w:hAnsi="Bookman Old Style"/>
          <w:sz w:val="24"/>
        </w:rPr>
        <w:t xml:space="preserve">έσω της </w:t>
      </w:r>
      <w:proofErr w:type="spellStart"/>
      <w:r w:rsidR="00F65175">
        <w:rPr>
          <w:rFonts w:ascii="Bookman Old Style" w:hAnsi="Bookman Old Style"/>
          <w:sz w:val="24"/>
        </w:rPr>
        <w:t>διάδρασης</w:t>
      </w:r>
      <w:proofErr w:type="spellEnd"/>
      <w:r w:rsidR="00F65175">
        <w:rPr>
          <w:rFonts w:ascii="Bookman Old Style" w:hAnsi="Bookman Old Style"/>
          <w:sz w:val="24"/>
        </w:rPr>
        <w:t xml:space="preserve"> οι εκπαιδευόμενοι έχουν τη δυνατότητα να διακρίνουν τα χαρακτηριστικά και τις κατηγορίες των ψηφιακών παιχνιδιών (στόχοι: 1,2,3,4).</w:t>
      </w:r>
    </w:p>
    <w:p w:rsidR="005B327C" w:rsidRDefault="00F65175" w:rsidP="00F65175">
      <w:pPr>
        <w:tabs>
          <w:tab w:val="left" w:pos="1200"/>
        </w:tabs>
        <w:jc w:val="both"/>
        <w:rPr>
          <w:rFonts w:ascii="Bookman Old Style" w:hAnsi="Bookman Old Style"/>
          <w:sz w:val="24"/>
        </w:rPr>
      </w:pPr>
      <w:r>
        <w:rPr>
          <w:rFonts w:ascii="Bookman Old Style" w:hAnsi="Bookman Old Style"/>
          <w:sz w:val="24"/>
        </w:rPr>
        <w:t xml:space="preserve">Επιπλέον, προκειμένου να προχωρήσουν σε εμβάθυνση της γνώσης ακολουθεί ένα </w:t>
      </w:r>
      <w:proofErr w:type="spellStart"/>
      <w:r>
        <w:rPr>
          <w:rFonts w:ascii="Bookman Old Style" w:hAnsi="Bookman Old Style"/>
          <w:sz w:val="24"/>
        </w:rPr>
        <w:t>διαδραστικό</w:t>
      </w:r>
      <w:proofErr w:type="spellEnd"/>
      <w:r>
        <w:rPr>
          <w:rFonts w:ascii="Bookman Old Style" w:hAnsi="Bookman Old Style"/>
          <w:sz w:val="24"/>
        </w:rPr>
        <w:t xml:space="preserve"> παιχνίδι </w:t>
      </w:r>
      <w:r w:rsidRPr="00F65175">
        <w:rPr>
          <w:rFonts w:ascii="Bookman Old Style" w:hAnsi="Bookman Old Style"/>
          <w:b/>
          <w:sz w:val="24"/>
        </w:rPr>
        <w:t>ΣΤΑΥΡΟΛΕΞΟ</w:t>
      </w:r>
      <w:r>
        <w:rPr>
          <w:rFonts w:ascii="Bookman Old Style" w:hAnsi="Bookman Old Style"/>
          <w:sz w:val="24"/>
        </w:rPr>
        <w:t xml:space="preserve"> που στοχεύει</w:t>
      </w:r>
      <w:r w:rsidR="00F26396">
        <w:rPr>
          <w:rFonts w:ascii="Bookman Old Style" w:hAnsi="Bookman Old Style"/>
          <w:sz w:val="24"/>
        </w:rPr>
        <w:t xml:space="preserve"> αφενός</w:t>
      </w:r>
      <w:r>
        <w:rPr>
          <w:rFonts w:ascii="Bookman Old Style" w:hAnsi="Bookman Old Style"/>
          <w:sz w:val="24"/>
        </w:rPr>
        <w:t xml:space="preserve"> στην εμπέδωση της θεωρίας και </w:t>
      </w:r>
      <w:r w:rsidR="00F26396">
        <w:rPr>
          <w:rFonts w:ascii="Bookman Old Style" w:hAnsi="Bookman Old Style"/>
          <w:sz w:val="24"/>
        </w:rPr>
        <w:t xml:space="preserve">αφετέρου </w:t>
      </w:r>
      <w:r>
        <w:rPr>
          <w:rFonts w:ascii="Bookman Old Style" w:hAnsi="Bookman Old Style"/>
          <w:sz w:val="24"/>
        </w:rPr>
        <w:t>χρησιμοποιείται ως παράδειγμα για τη δημιουργία παρόμοιων παιχνιδιών που μπορούν να χρησιμοποιήσουν οι εκπαιδευτικοί στις τάξεις τους (στόχοι: 5,6</w:t>
      </w:r>
      <w:r w:rsidR="00F26396">
        <w:rPr>
          <w:rFonts w:ascii="Bookman Old Style" w:hAnsi="Bookman Old Style"/>
          <w:sz w:val="24"/>
        </w:rPr>
        <w:t>,7</w:t>
      </w:r>
      <w:r>
        <w:rPr>
          <w:rFonts w:ascii="Bookman Old Style" w:hAnsi="Bookman Old Style"/>
          <w:sz w:val="24"/>
        </w:rPr>
        <w:t>).</w:t>
      </w:r>
    </w:p>
    <w:p w:rsidR="00F65175" w:rsidRPr="005B327C" w:rsidRDefault="00F65175" w:rsidP="00F65175">
      <w:pPr>
        <w:tabs>
          <w:tab w:val="left" w:pos="1200"/>
        </w:tabs>
        <w:jc w:val="both"/>
        <w:rPr>
          <w:rFonts w:ascii="Bookman Old Style" w:hAnsi="Bookman Old Style"/>
          <w:sz w:val="24"/>
        </w:rPr>
      </w:pPr>
      <w:r>
        <w:rPr>
          <w:rFonts w:ascii="Bookman Old Style" w:hAnsi="Bookman Old Style"/>
          <w:sz w:val="24"/>
        </w:rPr>
        <w:t xml:space="preserve">Τέλος, καθώς οι εκπαιδευόμενοι είναι εκπαιδευτικοί της Α </w:t>
      </w:r>
      <w:proofErr w:type="spellStart"/>
      <w:r>
        <w:rPr>
          <w:rFonts w:ascii="Bookman Old Style" w:hAnsi="Bookman Old Style"/>
          <w:sz w:val="24"/>
        </w:rPr>
        <w:t>βάθμιας</w:t>
      </w:r>
      <w:proofErr w:type="spellEnd"/>
      <w:r>
        <w:rPr>
          <w:rFonts w:ascii="Bookman Old Style" w:hAnsi="Bookman Old Style"/>
          <w:sz w:val="24"/>
        </w:rPr>
        <w:t xml:space="preserve"> εκπαίδευσης παρουσιάζονται οι βασικές έννοιες της παιχνιδοκεντρικής μάθησης μέσα από μια </w:t>
      </w:r>
      <w:r w:rsidRPr="00F26396">
        <w:rPr>
          <w:rFonts w:ascii="Bookman Old Style" w:hAnsi="Bookman Old Style"/>
          <w:b/>
          <w:sz w:val="24"/>
        </w:rPr>
        <w:t>Ψηφιακή Αφήγηση</w:t>
      </w:r>
      <w:r>
        <w:rPr>
          <w:rFonts w:ascii="Bookman Old Style" w:hAnsi="Bookman Old Style"/>
          <w:sz w:val="24"/>
        </w:rPr>
        <w:t xml:space="preserve"> με τρόπο παιγνιώδες, </w:t>
      </w:r>
      <w:r w:rsidR="00F26396">
        <w:rPr>
          <w:rFonts w:ascii="Bookman Old Style" w:hAnsi="Bookman Old Style"/>
          <w:sz w:val="24"/>
        </w:rPr>
        <w:t xml:space="preserve">έτσι ώστε </w:t>
      </w:r>
      <w:r>
        <w:rPr>
          <w:rFonts w:ascii="Bookman Old Style" w:hAnsi="Bookman Old Style"/>
          <w:sz w:val="24"/>
        </w:rPr>
        <w:t>να δώσει το ερέθισμα στους εκπαιδευόμενους να σχεδιάσουν πρωτότυπες δραστηριότητες που προάγουν τη δημιουργική φαντασία των μικρών μαθητών και</w:t>
      </w:r>
      <w:bookmarkStart w:id="0" w:name="_GoBack"/>
      <w:bookmarkEnd w:id="0"/>
      <w:r>
        <w:rPr>
          <w:rFonts w:ascii="Bookman Old Style" w:hAnsi="Bookman Old Style"/>
          <w:sz w:val="24"/>
        </w:rPr>
        <w:t xml:space="preserve"> δ</w:t>
      </w:r>
      <w:r w:rsidR="00F26396">
        <w:rPr>
          <w:rFonts w:ascii="Bookman Old Style" w:hAnsi="Bookman Old Style"/>
          <w:sz w:val="24"/>
        </w:rPr>
        <w:t>ίνει κίνητρα για μάθηση (στόχοι:7,8).</w:t>
      </w:r>
      <w:r>
        <w:rPr>
          <w:rFonts w:ascii="Bookman Old Style" w:hAnsi="Bookman Old Style"/>
          <w:sz w:val="24"/>
        </w:rPr>
        <w:t xml:space="preserve"> </w:t>
      </w:r>
    </w:p>
    <w:sectPr w:rsidR="00F65175" w:rsidRPr="005B32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F9C"/>
    <w:multiLevelType w:val="hybridMultilevel"/>
    <w:tmpl w:val="62223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DA5EAC"/>
    <w:multiLevelType w:val="hybridMultilevel"/>
    <w:tmpl w:val="65B8A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5A"/>
    <w:rsid w:val="000D1443"/>
    <w:rsid w:val="0057169E"/>
    <w:rsid w:val="005B327C"/>
    <w:rsid w:val="0061765A"/>
    <w:rsid w:val="00A53D42"/>
    <w:rsid w:val="00C26D5B"/>
    <w:rsid w:val="00F26396"/>
    <w:rsid w:val="00F65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1C29F-C637-4166-9B5F-0E01FFA5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5716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7169E"/>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71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ΑΛΜΠΑΝΗ</dc:creator>
  <cp:keywords/>
  <dc:description/>
  <cp:lastModifiedBy>ΓΕΩΡΓΙΑ ΑΛΜΠΑΝΗ</cp:lastModifiedBy>
  <cp:revision>2</cp:revision>
  <dcterms:created xsi:type="dcterms:W3CDTF">2024-01-25T21:00:00Z</dcterms:created>
  <dcterms:modified xsi:type="dcterms:W3CDTF">2024-01-25T21:00:00Z</dcterms:modified>
</cp:coreProperties>
</file>